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b w:val="1"/>
          <w:color w:val="222222"/>
          <w:sz w:val="20"/>
          <w:rtl w:val="0"/>
        </w:rPr>
        <w:t xml:space="preserve">---------1st Rebill success rate for US,CANADA subscribers only--------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select date(created_on) as d,count(*) as createdon_subscription,sum(if(rebilled_on is not null,1,0)) as 1st_rebilled_on_time,sum(if(rebilled_on is not null,1,0))/count(*) as rebill_rate from aminno_member_account_subscription 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join aminno_member m on s.pnum = m.pnum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where created_on &gt;='2012-03-14' and created_on &lt;'2012-03-24' and country in (1,2)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group by d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b w:val="1"/>
          <w:color w:val="222222"/>
          <w:sz w:val="20"/>
          <w:rtl w:val="0"/>
        </w:rPr>
        <w:t xml:space="preserve">---------1st Rebill success rate for subscribers outside US,CANADA--------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select date(created_on) as d,count(*) as createdon_subscription,sum(if(rebilled_on is not null,1,0)) as 1st_rebilled_on_time,sum(if(rebilled_on is not null,1,0))/count(*) as rebill_rate from aminno_member_account_subscription 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join aminno_member m on s.pnum = m.pnum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where created_on &gt;='2012-03-15' and created_on &lt;'2012-03-24' and country not in (1,2)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group by d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b w:val="1"/>
          <w:color w:val="222222"/>
          <w:sz w:val="20"/>
          <w:rtl w:val="0"/>
        </w:rPr>
        <w:t xml:space="preserve">---------Daily Success Rebills volume count per day (including 2nd rebills) --------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select date(rebilled_on) as d,count(*) as rebills_per_day from aminno_member_account_subscription 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join aminno_member m on s.pnum = m.pnum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where  country in (1,2) and rebilled_on is not null and rebilled_on &gt;='2012-05-10'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color w:val="222222"/>
          <w:sz w:val="20"/>
          <w:rtl w:val="0"/>
        </w:rPr>
        <w:t xml:space="preserve">group by d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pacing w:lineRule="auto" w:after="0" w:line="276" w:before="0"/>
        <w:ind w:left="0" w:firstLine="0" w:right="0"/>
        <w:contextualSpacing w:val="1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b w:val="1"/>
      <w:sz w:val="28"/>
    </w:rPr>
  </w:style>
  <w:style w:styleId="Heading3" w:type="paragraph">
    <w:name w:val="heading 3"/>
    <w:basedOn w:val="Normal"/>
    <w:next w:val="Normal"/>
    <w:pPr>
      <w:keepNext w:val="0"/>
      <w:keepLines w:val="0"/>
      <w:widowControl w:val="0"/>
      <w:spacing w:lineRule="auto" w:after="80" w:before="280"/>
      <w:contextualSpacing w:val="1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0"/>
      <w:spacing w:lineRule="auto" w:after="40" w:before="240"/>
      <w:contextualSpacing w:val="1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keepNext w:val="0"/>
      <w:keepLines w:val="0"/>
      <w:widowControl w:val="0"/>
      <w:spacing w:lineRule="auto" w:after="40" w:before="220"/>
      <w:contextualSpacing w:val="1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keepNext w:val="0"/>
      <w:keepLines w:val="0"/>
      <w:widowControl w:val="0"/>
      <w:spacing w:lineRule="auto" w:after="40" w:before="200"/>
      <w:contextualSpacing w:val="1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Rebill Success Rate Queries.docx</dc:title>
</cp:coreProperties>
</file>